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B7F8" w14:textId="30E70F47" w:rsidR="00F60859" w:rsidRPr="00565B2A" w:rsidRDefault="00817D69" w:rsidP="004C2729">
      <w:pPr>
        <w:spacing w:after="0" w:line="240" w:lineRule="auto"/>
        <w:jc w:val="center"/>
        <w:rPr>
          <w:rFonts w:ascii="Times New Roman" w:hAnsi="Times New Roman" w:cs="Times New Roman"/>
          <w:sz w:val="28"/>
          <w:szCs w:val="28"/>
        </w:rPr>
      </w:pPr>
      <w:r w:rsidRPr="00565B2A">
        <w:rPr>
          <w:rFonts w:ascii="Times New Roman" w:hAnsi="Times New Roman" w:cs="Times New Roman"/>
          <w:sz w:val="28"/>
          <w:szCs w:val="28"/>
        </w:rPr>
        <w:t xml:space="preserve">United Way of MPM </w:t>
      </w:r>
      <w:r w:rsidR="00FE4355">
        <w:rPr>
          <w:rFonts w:ascii="Times New Roman" w:hAnsi="Times New Roman" w:cs="Times New Roman"/>
          <w:sz w:val="28"/>
          <w:szCs w:val="28"/>
        </w:rPr>
        <w:t>and NiSource Increase Capacity of Area Food Pantries</w:t>
      </w:r>
    </w:p>
    <w:p w14:paraId="3D102791" w14:textId="6337B72C" w:rsidR="00992ACC" w:rsidRPr="009F2DF1" w:rsidRDefault="00817D69" w:rsidP="00565B2A">
      <w:pPr>
        <w:spacing w:after="0" w:line="240" w:lineRule="auto"/>
        <w:jc w:val="center"/>
        <w:rPr>
          <w:rFonts w:ascii="Times New Roman" w:hAnsi="Times New Roman" w:cs="Times New Roman"/>
        </w:rPr>
      </w:pPr>
      <w:r w:rsidRPr="009F2DF1">
        <w:rPr>
          <w:rFonts w:ascii="Times New Roman" w:hAnsi="Times New Roman" w:cs="Times New Roman"/>
        </w:rPr>
        <w:t xml:space="preserve">United Way of Muskingum, Perry, and Morgan Counties </w:t>
      </w:r>
      <w:r w:rsidR="00523A1A">
        <w:rPr>
          <w:rFonts w:ascii="Times New Roman" w:hAnsi="Times New Roman" w:cs="Times New Roman"/>
        </w:rPr>
        <w:t>Funds $</w:t>
      </w:r>
      <w:r w:rsidR="00AA45A2">
        <w:rPr>
          <w:rFonts w:ascii="Times New Roman" w:hAnsi="Times New Roman" w:cs="Times New Roman"/>
        </w:rPr>
        <w:t>20,000</w:t>
      </w:r>
      <w:r w:rsidR="00523A1A">
        <w:rPr>
          <w:rFonts w:ascii="Times New Roman" w:hAnsi="Times New Roman" w:cs="Times New Roman"/>
        </w:rPr>
        <w:t xml:space="preserve"> to Muskingum County Food Pantries</w:t>
      </w:r>
      <w:r w:rsidR="00FE4355">
        <w:rPr>
          <w:rFonts w:ascii="Times New Roman" w:hAnsi="Times New Roman" w:cs="Times New Roman"/>
        </w:rPr>
        <w:t xml:space="preserve"> through NiSource Charitable Foundation grant</w:t>
      </w:r>
      <w:r w:rsidR="00EF27F6">
        <w:rPr>
          <w:rFonts w:ascii="Times New Roman" w:hAnsi="Times New Roman" w:cs="Times New Roman"/>
        </w:rPr>
        <w:t xml:space="preserve"> </w:t>
      </w:r>
      <w:r w:rsidR="00CD5D8F" w:rsidRPr="009F2DF1">
        <w:rPr>
          <w:rFonts w:ascii="Times New Roman" w:hAnsi="Times New Roman" w:cs="Times New Roman"/>
        </w:rPr>
        <w:t xml:space="preserve"> </w:t>
      </w:r>
      <w:r w:rsidR="00496B73" w:rsidRPr="009F2DF1">
        <w:rPr>
          <w:rFonts w:ascii="Times New Roman" w:hAnsi="Times New Roman" w:cs="Times New Roman"/>
        </w:rPr>
        <w:t xml:space="preserve"> </w:t>
      </w:r>
    </w:p>
    <w:p w14:paraId="1EB7EBFD" w14:textId="708D25B0" w:rsidR="004C2729" w:rsidRPr="00565B2A" w:rsidRDefault="004C2729" w:rsidP="004C2729">
      <w:pPr>
        <w:spacing w:after="0" w:line="240" w:lineRule="auto"/>
        <w:jc w:val="center"/>
        <w:rPr>
          <w:rFonts w:ascii="Times New Roman" w:hAnsi="Times New Roman" w:cs="Times New Roman"/>
          <w:sz w:val="12"/>
          <w:szCs w:val="12"/>
        </w:rPr>
      </w:pPr>
    </w:p>
    <w:p w14:paraId="28430ABC" w14:textId="0C7FEECC" w:rsidR="00817D69" w:rsidRPr="00945B36" w:rsidRDefault="007155C7" w:rsidP="007155C7">
      <w:pPr>
        <w:rPr>
          <w:rFonts w:ascii="Times New Roman" w:hAnsi="Times New Roman" w:cs="Times New Roman"/>
          <w:sz w:val="24"/>
          <w:szCs w:val="24"/>
        </w:rPr>
      </w:pPr>
      <w:r w:rsidRPr="004C2729">
        <w:rPr>
          <w:rFonts w:ascii="Times New Roman" w:hAnsi="Times New Roman" w:cs="Times New Roman"/>
          <w:sz w:val="24"/>
          <w:szCs w:val="24"/>
        </w:rPr>
        <w:t xml:space="preserve">Zanesville, Ohio </w:t>
      </w:r>
      <w:r w:rsidR="00CC02F7">
        <w:rPr>
          <w:rFonts w:ascii="Times New Roman" w:hAnsi="Times New Roman" w:cs="Times New Roman"/>
          <w:sz w:val="24"/>
          <w:szCs w:val="24"/>
        </w:rPr>
        <w:t xml:space="preserve">March </w:t>
      </w:r>
      <w:r w:rsidR="006D6033">
        <w:rPr>
          <w:rFonts w:ascii="Times New Roman" w:hAnsi="Times New Roman" w:cs="Times New Roman"/>
          <w:sz w:val="24"/>
          <w:szCs w:val="24"/>
        </w:rPr>
        <w:t>23</w:t>
      </w:r>
      <w:r w:rsidR="007F1EAA">
        <w:rPr>
          <w:rFonts w:ascii="Times New Roman" w:hAnsi="Times New Roman" w:cs="Times New Roman"/>
          <w:sz w:val="24"/>
          <w:szCs w:val="24"/>
        </w:rPr>
        <w:t>,</w:t>
      </w:r>
      <w:r w:rsidR="00A52F57">
        <w:rPr>
          <w:rFonts w:ascii="Times New Roman" w:hAnsi="Times New Roman" w:cs="Times New Roman"/>
          <w:sz w:val="24"/>
          <w:szCs w:val="24"/>
        </w:rPr>
        <w:t xml:space="preserve"> 202</w:t>
      </w:r>
      <w:r w:rsidR="00CC02F7">
        <w:rPr>
          <w:rFonts w:ascii="Times New Roman" w:hAnsi="Times New Roman" w:cs="Times New Roman"/>
          <w:sz w:val="24"/>
          <w:szCs w:val="24"/>
        </w:rPr>
        <w:t>3</w:t>
      </w:r>
      <w:r w:rsidRPr="004C2729">
        <w:rPr>
          <w:rFonts w:ascii="Times New Roman" w:hAnsi="Times New Roman" w:cs="Times New Roman"/>
          <w:sz w:val="24"/>
          <w:szCs w:val="24"/>
        </w:rPr>
        <w:t xml:space="preserve"> – United Way of Muskingum, Perry, and Morgan Counties (</w:t>
      </w:r>
      <w:r w:rsidR="00740CC1">
        <w:rPr>
          <w:rFonts w:ascii="Times New Roman" w:hAnsi="Times New Roman" w:cs="Times New Roman"/>
          <w:sz w:val="24"/>
          <w:szCs w:val="24"/>
        </w:rPr>
        <w:t>UW</w:t>
      </w:r>
      <w:r w:rsidRPr="004C2729">
        <w:rPr>
          <w:rFonts w:ascii="Times New Roman" w:hAnsi="Times New Roman" w:cs="Times New Roman"/>
          <w:sz w:val="24"/>
          <w:szCs w:val="24"/>
        </w:rPr>
        <w:t>MPM</w:t>
      </w:r>
      <w:r w:rsidR="005904DF">
        <w:rPr>
          <w:rFonts w:ascii="Times New Roman" w:hAnsi="Times New Roman" w:cs="Times New Roman"/>
          <w:sz w:val="24"/>
          <w:szCs w:val="24"/>
        </w:rPr>
        <w:t>)</w:t>
      </w:r>
      <w:r w:rsidR="00A20F13">
        <w:rPr>
          <w:rFonts w:ascii="Times New Roman" w:hAnsi="Times New Roman" w:cs="Times New Roman"/>
          <w:sz w:val="24"/>
          <w:szCs w:val="24"/>
        </w:rPr>
        <w:t xml:space="preserve"> strives to reduce food insecurity by increasing access to food</w:t>
      </w:r>
      <w:r w:rsidR="00857BA4">
        <w:rPr>
          <w:rFonts w:ascii="Times New Roman" w:hAnsi="Times New Roman" w:cs="Times New Roman"/>
          <w:sz w:val="24"/>
          <w:szCs w:val="24"/>
        </w:rPr>
        <w:t xml:space="preserve"> for our community members</w:t>
      </w:r>
      <w:r w:rsidR="00A20F13">
        <w:rPr>
          <w:rFonts w:ascii="Times New Roman" w:hAnsi="Times New Roman" w:cs="Times New Roman"/>
          <w:sz w:val="24"/>
          <w:szCs w:val="24"/>
        </w:rPr>
        <w:t>.</w:t>
      </w:r>
      <w:r w:rsidR="00D063FF">
        <w:rPr>
          <w:rFonts w:ascii="Times New Roman" w:hAnsi="Times New Roman" w:cs="Times New Roman"/>
          <w:sz w:val="24"/>
          <w:szCs w:val="24"/>
        </w:rPr>
        <w:t xml:space="preserve"> </w:t>
      </w:r>
      <w:r w:rsidR="00FD76FC">
        <w:rPr>
          <w:rFonts w:ascii="Times New Roman" w:hAnsi="Times New Roman" w:cs="Times New Roman"/>
          <w:sz w:val="24"/>
          <w:szCs w:val="24"/>
        </w:rPr>
        <w:t>The Supplemental Nutrition Assistance Program (SNAP)</w:t>
      </w:r>
      <w:r w:rsidR="00602FA1">
        <w:rPr>
          <w:rFonts w:ascii="Times New Roman" w:hAnsi="Times New Roman" w:cs="Times New Roman"/>
          <w:sz w:val="24"/>
          <w:szCs w:val="24"/>
        </w:rPr>
        <w:t xml:space="preserve"> and other </w:t>
      </w:r>
      <w:r w:rsidR="00124C0B">
        <w:rPr>
          <w:rFonts w:ascii="Times New Roman" w:hAnsi="Times New Roman" w:cs="Times New Roman"/>
          <w:sz w:val="24"/>
          <w:szCs w:val="24"/>
        </w:rPr>
        <w:t xml:space="preserve">public assistance programs are </w:t>
      </w:r>
      <w:r w:rsidR="000D1607">
        <w:rPr>
          <w:rFonts w:ascii="Times New Roman" w:hAnsi="Times New Roman" w:cs="Times New Roman"/>
          <w:sz w:val="24"/>
          <w:szCs w:val="24"/>
        </w:rPr>
        <w:t>being restored back to pre-pandemic levels</w:t>
      </w:r>
      <w:r w:rsidR="00A6087F">
        <w:rPr>
          <w:rFonts w:ascii="Times New Roman" w:hAnsi="Times New Roman" w:cs="Times New Roman"/>
          <w:sz w:val="24"/>
          <w:szCs w:val="24"/>
        </w:rPr>
        <w:t>.</w:t>
      </w:r>
      <w:r w:rsidR="006E5CA2">
        <w:rPr>
          <w:rFonts w:ascii="Times New Roman" w:hAnsi="Times New Roman" w:cs="Times New Roman"/>
          <w:sz w:val="24"/>
          <w:szCs w:val="24"/>
        </w:rPr>
        <w:t xml:space="preserve"> </w:t>
      </w:r>
      <w:r w:rsidR="0011592A">
        <w:rPr>
          <w:rFonts w:ascii="Times New Roman" w:hAnsi="Times New Roman" w:cs="Times New Roman"/>
          <w:sz w:val="24"/>
          <w:szCs w:val="24"/>
        </w:rPr>
        <w:t xml:space="preserve">To </w:t>
      </w:r>
      <w:r w:rsidR="002A3C14">
        <w:rPr>
          <w:rFonts w:ascii="Times New Roman" w:hAnsi="Times New Roman" w:cs="Times New Roman"/>
          <w:sz w:val="24"/>
          <w:szCs w:val="24"/>
        </w:rPr>
        <w:t>make certain</w:t>
      </w:r>
      <w:r w:rsidR="0011592A">
        <w:rPr>
          <w:rFonts w:ascii="Times New Roman" w:hAnsi="Times New Roman" w:cs="Times New Roman"/>
          <w:sz w:val="24"/>
          <w:szCs w:val="24"/>
        </w:rPr>
        <w:t xml:space="preserve"> community members have access to food, UWMPM </w:t>
      </w:r>
      <w:r w:rsidR="00F76E21">
        <w:rPr>
          <w:rFonts w:ascii="Times New Roman" w:hAnsi="Times New Roman" w:cs="Times New Roman"/>
          <w:sz w:val="24"/>
          <w:szCs w:val="24"/>
        </w:rPr>
        <w:t xml:space="preserve">is </w:t>
      </w:r>
      <w:r w:rsidR="00FE4355">
        <w:rPr>
          <w:rFonts w:ascii="Times New Roman" w:hAnsi="Times New Roman" w:cs="Times New Roman"/>
          <w:sz w:val="24"/>
          <w:szCs w:val="24"/>
        </w:rPr>
        <w:t xml:space="preserve">partnering with NiSource/Columbia Gas Foundation to </w:t>
      </w:r>
      <w:r w:rsidR="00373AB1">
        <w:rPr>
          <w:rFonts w:ascii="Times New Roman" w:hAnsi="Times New Roman" w:cs="Times New Roman"/>
          <w:sz w:val="24"/>
          <w:szCs w:val="24"/>
        </w:rPr>
        <w:t>invest</w:t>
      </w:r>
      <w:r w:rsidR="00FE4355">
        <w:rPr>
          <w:rFonts w:ascii="Times New Roman" w:hAnsi="Times New Roman" w:cs="Times New Roman"/>
          <w:sz w:val="24"/>
          <w:szCs w:val="24"/>
        </w:rPr>
        <w:t xml:space="preserve"> $20,000</w:t>
      </w:r>
      <w:r w:rsidR="00F76E21">
        <w:rPr>
          <w:rFonts w:ascii="Times New Roman" w:hAnsi="Times New Roman" w:cs="Times New Roman"/>
          <w:sz w:val="24"/>
          <w:szCs w:val="24"/>
        </w:rPr>
        <w:t xml:space="preserve"> t</w:t>
      </w:r>
      <w:r w:rsidR="00FE4355">
        <w:rPr>
          <w:rFonts w:ascii="Times New Roman" w:hAnsi="Times New Roman" w:cs="Times New Roman"/>
          <w:sz w:val="24"/>
          <w:szCs w:val="24"/>
        </w:rPr>
        <w:t>o build capacity of area food pantries</w:t>
      </w:r>
      <w:r w:rsidR="00A5275E">
        <w:rPr>
          <w:rFonts w:ascii="Times New Roman" w:hAnsi="Times New Roman" w:cs="Times New Roman"/>
          <w:sz w:val="24"/>
          <w:szCs w:val="24"/>
        </w:rPr>
        <w:t>.</w:t>
      </w:r>
      <w:r w:rsidR="007A43A5">
        <w:rPr>
          <w:rFonts w:ascii="Times New Roman" w:hAnsi="Times New Roman" w:cs="Times New Roman"/>
          <w:sz w:val="24"/>
          <w:szCs w:val="24"/>
        </w:rPr>
        <w:t xml:space="preserve"> Th</w:t>
      </w:r>
      <w:r w:rsidR="00FE4355">
        <w:rPr>
          <w:rFonts w:ascii="Times New Roman" w:hAnsi="Times New Roman" w:cs="Times New Roman"/>
          <w:sz w:val="24"/>
          <w:szCs w:val="24"/>
        </w:rPr>
        <w:t xml:space="preserve">e initial payment </w:t>
      </w:r>
      <w:r w:rsidR="007A43A5">
        <w:rPr>
          <w:rFonts w:ascii="Times New Roman" w:hAnsi="Times New Roman" w:cs="Times New Roman"/>
          <w:sz w:val="24"/>
          <w:szCs w:val="24"/>
        </w:rPr>
        <w:t xml:space="preserve">will be utilized to </w:t>
      </w:r>
      <w:r w:rsidR="004656C1">
        <w:rPr>
          <w:rFonts w:ascii="Times New Roman" w:hAnsi="Times New Roman" w:cs="Times New Roman"/>
          <w:sz w:val="24"/>
          <w:szCs w:val="24"/>
        </w:rPr>
        <w:t>guarantee</w:t>
      </w:r>
      <w:r w:rsidR="007A43A5">
        <w:rPr>
          <w:rFonts w:ascii="Times New Roman" w:hAnsi="Times New Roman" w:cs="Times New Roman"/>
          <w:sz w:val="24"/>
          <w:szCs w:val="24"/>
        </w:rPr>
        <w:t xml:space="preserve"> food pantries </w:t>
      </w:r>
      <w:r w:rsidR="00540560">
        <w:rPr>
          <w:rFonts w:ascii="Times New Roman" w:hAnsi="Times New Roman" w:cs="Times New Roman"/>
          <w:sz w:val="24"/>
          <w:szCs w:val="24"/>
        </w:rPr>
        <w:t xml:space="preserve">are stocked for community members.  </w:t>
      </w:r>
      <w:r w:rsidR="00FE4355">
        <w:rPr>
          <w:rFonts w:ascii="Times New Roman" w:hAnsi="Times New Roman" w:cs="Times New Roman"/>
          <w:sz w:val="24"/>
          <w:szCs w:val="24"/>
        </w:rPr>
        <w:t>Remaining funds will purchase food vouchers to be distributed through several community partner organizations.</w:t>
      </w:r>
    </w:p>
    <w:p w14:paraId="4E19227A" w14:textId="252D24F4" w:rsidR="009D63BC" w:rsidRPr="00945B36" w:rsidRDefault="009D63BC" w:rsidP="009D63BC">
      <w:pPr>
        <w:rPr>
          <w:rFonts w:ascii="Times New Roman" w:hAnsi="Times New Roman" w:cs="Times New Roman"/>
          <w:sz w:val="24"/>
          <w:szCs w:val="24"/>
        </w:rPr>
      </w:pPr>
      <w:r w:rsidRPr="00945B36">
        <w:rPr>
          <w:rFonts w:ascii="Times New Roman" w:hAnsi="Times New Roman" w:cs="Times New Roman"/>
          <w:sz w:val="24"/>
          <w:szCs w:val="24"/>
        </w:rPr>
        <w:t xml:space="preserve">Meg </w:t>
      </w:r>
      <w:r w:rsidRPr="00224FCF">
        <w:rPr>
          <w:rFonts w:ascii="Times New Roman" w:hAnsi="Times New Roman" w:cs="Times New Roman"/>
          <w:sz w:val="24"/>
          <w:szCs w:val="24"/>
        </w:rPr>
        <w:t xml:space="preserve">Deedrick, UWMPM Executive Director, states, </w:t>
      </w:r>
      <w:r w:rsidR="00661C0C" w:rsidRPr="00224FCF">
        <w:rPr>
          <w:rFonts w:ascii="Times New Roman" w:hAnsi="Times New Roman" w:cs="Times New Roman"/>
          <w:sz w:val="24"/>
          <w:szCs w:val="24"/>
        </w:rPr>
        <w:t>“</w:t>
      </w:r>
      <w:r w:rsidR="00224FCF" w:rsidRPr="00224FCF">
        <w:rPr>
          <w:rFonts w:ascii="Times New Roman" w:hAnsi="Times New Roman" w:cs="Times New Roman"/>
          <w:sz w:val="24"/>
          <w:szCs w:val="24"/>
        </w:rPr>
        <w:t>Along with our community partners, United Way of MPM has been monitoring the impact of pandemic resources and resources needed for the transition to pre-pandemic levels since July 2021. We are extremely grateful for our partnership with Columbia Gas/NiSource which has enabled us to direct additional financial resources to meet the needs of our friends and neighbors.</w:t>
      </w:r>
      <w:r w:rsidR="00945B36" w:rsidRPr="00224FCF">
        <w:rPr>
          <w:rFonts w:ascii="Times New Roman" w:hAnsi="Times New Roman" w:cs="Times New Roman"/>
          <w:sz w:val="24"/>
          <w:szCs w:val="24"/>
        </w:rPr>
        <w:t>”</w:t>
      </w:r>
    </w:p>
    <w:p w14:paraId="44D54F1A" w14:textId="4BE99D95" w:rsidR="00896841" w:rsidRPr="00F545B4" w:rsidRDefault="00740CC1" w:rsidP="007155C7">
      <w:pPr>
        <w:rPr>
          <w:rFonts w:ascii="Times New Roman" w:hAnsi="Times New Roman" w:cs="Times New Roman"/>
          <w:sz w:val="24"/>
          <w:szCs w:val="24"/>
        </w:rPr>
      </w:pPr>
      <w:r w:rsidRPr="00F545B4">
        <w:rPr>
          <w:rFonts w:ascii="Times New Roman" w:hAnsi="Times New Roman" w:cs="Times New Roman"/>
          <w:sz w:val="24"/>
          <w:szCs w:val="24"/>
        </w:rPr>
        <w:t>UWMPM</w:t>
      </w:r>
      <w:r w:rsidR="00896841" w:rsidRPr="00F545B4">
        <w:rPr>
          <w:rFonts w:ascii="Times New Roman" w:hAnsi="Times New Roman" w:cs="Times New Roman"/>
          <w:sz w:val="24"/>
          <w:szCs w:val="24"/>
        </w:rPr>
        <w:t xml:space="preserve"> has the capacity to fund </w:t>
      </w:r>
      <w:r w:rsidR="00E35918" w:rsidRPr="00F545B4">
        <w:rPr>
          <w:rFonts w:ascii="Times New Roman" w:hAnsi="Times New Roman" w:cs="Times New Roman"/>
          <w:sz w:val="24"/>
          <w:szCs w:val="24"/>
        </w:rPr>
        <w:t>this initiative</w:t>
      </w:r>
      <w:r w:rsidR="00896841" w:rsidRPr="00F545B4">
        <w:rPr>
          <w:rFonts w:ascii="Times New Roman" w:hAnsi="Times New Roman" w:cs="Times New Roman"/>
          <w:sz w:val="24"/>
          <w:szCs w:val="24"/>
        </w:rPr>
        <w:t xml:space="preserve"> through </w:t>
      </w:r>
      <w:r w:rsidR="00493C6A" w:rsidRPr="00F545B4">
        <w:rPr>
          <w:rFonts w:ascii="Times New Roman" w:hAnsi="Times New Roman" w:cs="Times New Roman"/>
          <w:sz w:val="24"/>
          <w:szCs w:val="24"/>
        </w:rPr>
        <w:t>the NiSource Charitable Foundation, Columbia Gas</w:t>
      </w:r>
      <w:r w:rsidR="00473147" w:rsidRPr="00F545B4">
        <w:rPr>
          <w:rFonts w:ascii="Times New Roman" w:hAnsi="Times New Roman" w:cs="Times New Roman"/>
          <w:sz w:val="24"/>
          <w:szCs w:val="24"/>
        </w:rPr>
        <w:t>.</w:t>
      </w:r>
      <w:r w:rsidR="005B5C75" w:rsidRPr="00F545B4">
        <w:rPr>
          <w:rFonts w:ascii="Times New Roman" w:hAnsi="Times New Roman" w:cs="Times New Roman"/>
          <w:sz w:val="24"/>
          <w:szCs w:val="24"/>
        </w:rPr>
        <w:t xml:space="preserve"> </w:t>
      </w:r>
      <w:r w:rsidR="0010496D" w:rsidRPr="00F545B4">
        <w:rPr>
          <w:rFonts w:ascii="Times New Roman" w:hAnsi="Times New Roman" w:cs="Times New Roman"/>
          <w:sz w:val="24"/>
          <w:szCs w:val="24"/>
        </w:rPr>
        <w:t>NiSource provides funding for non-profit organization</w:t>
      </w:r>
      <w:r w:rsidR="00A1454C" w:rsidRPr="00F545B4">
        <w:rPr>
          <w:rFonts w:ascii="Times New Roman" w:hAnsi="Times New Roman" w:cs="Times New Roman"/>
          <w:sz w:val="24"/>
          <w:szCs w:val="24"/>
        </w:rPr>
        <w:t>s</w:t>
      </w:r>
      <w:r w:rsidR="0010496D" w:rsidRPr="00F545B4">
        <w:rPr>
          <w:rFonts w:ascii="Times New Roman" w:hAnsi="Times New Roman" w:cs="Times New Roman"/>
          <w:sz w:val="24"/>
          <w:szCs w:val="24"/>
        </w:rPr>
        <w:t xml:space="preserve"> that help create strong and sustainable communities.</w:t>
      </w:r>
      <w:r w:rsidR="00A1454C" w:rsidRPr="00F545B4">
        <w:rPr>
          <w:rFonts w:ascii="Times New Roman" w:hAnsi="Times New Roman" w:cs="Times New Roman"/>
          <w:sz w:val="24"/>
          <w:szCs w:val="24"/>
        </w:rPr>
        <w:t xml:space="preserve"> </w:t>
      </w:r>
      <w:r w:rsidR="008437C3" w:rsidRPr="00F545B4">
        <w:rPr>
          <w:rFonts w:ascii="Times New Roman" w:hAnsi="Times New Roman" w:cs="Times New Roman"/>
          <w:sz w:val="24"/>
          <w:szCs w:val="24"/>
        </w:rPr>
        <w:t xml:space="preserve">NiSource’s areas of giving include, safety, </w:t>
      </w:r>
      <w:r w:rsidR="006B3DC1" w:rsidRPr="00F545B4">
        <w:rPr>
          <w:rFonts w:ascii="Times New Roman" w:hAnsi="Times New Roman" w:cs="Times New Roman"/>
          <w:sz w:val="24"/>
          <w:szCs w:val="24"/>
        </w:rPr>
        <w:t>economic &amp; workforce development, environmental stewardship, STEM and energy education, and basic needs &amp; hardsh</w:t>
      </w:r>
      <w:r w:rsidR="00822FFB" w:rsidRPr="00F545B4">
        <w:rPr>
          <w:rFonts w:ascii="Times New Roman" w:hAnsi="Times New Roman" w:cs="Times New Roman"/>
          <w:sz w:val="24"/>
          <w:szCs w:val="24"/>
        </w:rPr>
        <w:t xml:space="preserve">ip assistance. UWMPM is very grateful for this partnership and the opportunity to </w:t>
      </w:r>
      <w:r w:rsidR="00F35508" w:rsidRPr="00F545B4">
        <w:rPr>
          <w:rFonts w:ascii="Times New Roman" w:hAnsi="Times New Roman" w:cs="Times New Roman"/>
          <w:sz w:val="24"/>
          <w:szCs w:val="24"/>
        </w:rPr>
        <w:t xml:space="preserve">continue to </w:t>
      </w:r>
      <w:r w:rsidR="00760E64" w:rsidRPr="00F545B4">
        <w:rPr>
          <w:rFonts w:ascii="Times New Roman" w:hAnsi="Times New Roman" w:cs="Times New Roman"/>
          <w:sz w:val="24"/>
          <w:szCs w:val="24"/>
        </w:rPr>
        <w:t xml:space="preserve">serve our community. </w:t>
      </w:r>
    </w:p>
    <w:p w14:paraId="6DD195AD" w14:textId="14A81828" w:rsidR="00F545B4" w:rsidRPr="00F545B4" w:rsidRDefault="00F77CAC" w:rsidP="00F545B4">
      <w:pPr>
        <w:rPr>
          <w:rFonts w:ascii="Times New Roman" w:hAnsi="Times New Roman" w:cs="Times New Roman"/>
          <w:sz w:val="24"/>
          <w:szCs w:val="24"/>
        </w:rPr>
      </w:pPr>
      <w:r>
        <w:rPr>
          <w:rFonts w:ascii="Times New Roman" w:hAnsi="Times New Roman" w:cs="Times New Roman"/>
          <w:sz w:val="24"/>
          <w:szCs w:val="24"/>
        </w:rPr>
        <w:t xml:space="preserve">Stephanie Merkle, </w:t>
      </w:r>
      <w:r w:rsidR="001F2535">
        <w:rPr>
          <w:rFonts w:ascii="Times New Roman" w:hAnsi="Times New Roman" w:cs="Times New Roman"/>
          <w:sz w:val="24"/>
          <w:szCs w:val="24"/>
        </w:rPr>
        <w:t xml:space="preserve">Columbia Gas of Ohio Community Engagement Manger, states, </w:t>
      </w:r>
      <w:r w:rsidR="00F545B4" w:rsidRPr="00F545B4">
        <w:rPr>
          <w:rFonts w:ascii="Times New Roman" w:hAnsi="Times New Roman" w:cs="Times New Roman"/>
          <w:sz w:val="24"/>
          <w:szCs w:val="24"/>
        </w:rPr>
        <w:t>“At Columbia Gas, we are dedicated to helping provide basic needs to those who need it most. Our perspective is shaped by the connection between utilities and food, and we believe both are basic human needs. We’re proud to partner with United Way of Muskingum, Morgan, and Perry Counites to limit food restrictions while increasing access to fresh and nutritious foods throughout the area. So many of our neighbors don’t know where their next meal will come from – a fact that should be unacceptable to all of us.”</w:t>
      </w:r>
    </w:p>
    <w:p w14:paraId="1278D2C4" w14:textId="5F3E014F" w:rsidR="00FF3427" w:rsidRDefault="00853F78" w:rsidP="00FF3427">
      <w:pPr>
        <w:pStyle w:val="ydp234435a8msonospacing"/>
        <w:rPr>
          <w:rFonts w:ascii="Garamond" w:hAnsi="Garamond"/>
          <w:sz w:val="24"/>
          <w:szCs w:val="24"/>
        </w:rPr>
      </w:pPr>
      <w:r>
        <w:rPr>
          <w:rFonts w:ascii="Times New Roman" w:hAnsi="Times New Roman" w:cs="Times New Roman"/>
          <w:sz w:val="24"/>
          <w:szCs w:val="24"/>
        </w:rPr>
        <w:t>Keely Warden, Muskingum County Hunger Network Executive Committee Member, states, “</w:t>
      </w:r>
      <w:r w:rsidR="00FF3427">
        <w:rPr>
          <w:rFonts w:ascii="Times New Roman" w:hAnsi="Times New Roman" w:cs="Times New Roman"/>
          <w:sz w:val="24"/>
          <w:szCs w:val="24"/>
        </w:rPr>
        <w:t>Everyone involved with the Muskingum County Hunger</w:t>
      </w:r>
      <w:r w:rsidR="00CF160E">
        <w:rPr>
          <w:rFonts w:ascii="Times New Roman" w:hAnsi="Times New Roman" w:cs="Times New Roman"/>
          <w:sz w:val="24"/>
          <w:szCs w:val="24"/>
        </w:rPr>
        <w:t xml:space="preserve"> Network</w:t>
      </w:r>
      <w:r w:rsidR="00FF3427">
        <w:rPr>
          <w:rFonts w:ascii="Times New Roman" w:hAnsi="Times New Roman" w:cs="Times New Roman"/>
          <w:sz w:val="24"/>
          <w:szCs w:val="24"/>
        </w:rPr>
        <w:t xml:space="preserve"> is so very grateful for the emergency support being invested with us from the United Way of Muskingum, </w:t>
      </w:r>
      <w:r>
        <w:rPr>
          <w:rFonts w:ascii="Times New Roman" w:hAnsi="Times New Roman" w:cs="Times New Roman"/>
          <w:sz w:val="24"/>
          <w:szCs w:val="24"/>
        </w:rPr>
        <w:t>Perry,</w:t>
      </w:r>
      <w:r w:rsidR="00FF3427">
        <w:rPr>
          <w:rFonts w:ascii="Times New Roman" w:hAnsi="Times New Roman" w:cs="Times New Roman"/>
          <w:sz w:val="24"/>
          <w:szCs w:val="24"/>
        </w:rPr>
        <w:t xml:space="preserve"> and Morgan Counties. The extra SNAP benefits that were given to families during the Covid pandemic ended at end of February. We are not sure what the future will hold for the individuals and families we serve but the Network will be here to help. It is reassuring to know that community partners, such as the United Way, are aware and ready to take care of our community. Knowing the Muskingum County Hunger Network could face food shortages our </w:t>
      </w:r>
      <w:r w:rsidR="00FF3427">
        <w:rPr>
          <w:rFonts w:ascii="Times New Roman" w:hAnsi="Times New Roman" w:cs="Times New Roman"/>
          <w:sz w:val="24"/>
          <w:szCs w:val="24"/>
        </w:rPr>
        <w:lastRenderedPageBreak/>
        <w:t>local United Way was first in asking “How can we help?”  Everyone involved with our Hunger Network extend</w:t>
      </w:r>
      <w:r w:rsidR="003D0E99">
        <w:rPr>
          <w:rFonts w:ascii="Times New Roman" w:hAnsi="Times New Roman" w:cs="Times New Roman"/>
          <w:sz w:val="24"/>
          <w:szCs w:val="24"/>
        </w:rPr>
        <w:t>s</w:t>
      </w:r>
      <w:r w:rsidR="00FF3427">
        <w:rPr>
          <w:rFonts w:ascii="Times New Roman" w:hAnsi="Times New Roman" w:cs="Times New Roman"/>
          <w:sz w:val="24"/>
          <w:szCs w:val="24"/>
        </w:rPr>
        <w:t xml:space="preserve"> a huge thank you to our local United Way.</w:t>
      </w:r>
      <w:r>
        <w:rPr>
          <w:rFonts w:ascii="Times New Roman" w:hAnsi="Times New Roman" w:cs="Times New Roman"/>
          <w:sz w:val="24"/>
          <w:szCs w:val="24"/>
        </w:rPr>
        <w:t>”</w:t>
      </w:r>
      <w:r w:rsidR="00FF3427">
        <w:rPr>
          <w:rFonts w:ascii="Times New Roman" w:hAnsi="Times New Roman" w:cs="Times New Roman"/>
          <w:sz w:val="24"/>
          <w:szCs w:val="24"/>
        </w:rPr>
        <w:t xml:space="preserve"> </w:t>
      </w:r>
    </w:p>
    <w:p w14:paraId="2E1FB497" w14:textId="1B90E346" w:rsidR="007155C7" w:rsidRPr="004C2729" w:rsidRDefault="00811611" w:rsidP="007155C7">
      <w:pPr>
        <w:pStyle w:val="BodyText"/>
        <w:rPr>
          <w:rFonts w:ascii="Times New Roman" w:hAnsi="Times New Roman" w:cs="Times New Roman"/>
          <w:sz w:val="24"/>
          <w:szCs w:val="24"/>
        </w:rPr>
      </w:pPr>
      <w:r>
        <w:rPr>
          <w:rFonts w:ascii="Times New Roman" w:hAnsi="Times New Roman" w:cs="Times New Roman"/>
          <w:sz w:val="24"/>
          <w:szCs w:val="24"/>
        </w:rPr>
        <w:t xml:space="preserve">To access Muskingum County </w:t>
      </w:r>
      <w:r w:rsidR="00BD3F4E">
        <w:rPr>
          <w:rFonts w:ascii="Times New Roman" w:hAnsi="Times New Roman" w:cs="Times New Roman"/>
          <w:sz w:val="24"/>
          <w:szCs w:val="24"/>
        </w:rPr>
        <w:t xml:space="preserve">food </w:t>
      </w:r>
      <w:r w:rsidR="00300C64">
        <w:rPr>
          <w:rFonts w:ascii="Times New Roman" w:hAnsi="Times New Roman" w:cs="Times New Roman"/>
          <w:sz w:val="24"/>
          <w:szCs w:val="24"/>
        </w:rPr>
        <w:t>pantries,</w:t>
      </w:r>
      <w:r w:rsidR="00BD3F4E">
        <w:rPr>
          <w:rFonts w:ascii="Times New Roman" w:hAnsi="Times New Roman" w:cs="Times New Roman"/>
          <w:sz w:val="24"/>
          <w:szCs w:val="24"/>
        </w:rPr>
        <w:t xml:space="preserve"> dial 2-1-1 or visit </w:t>
      </w:r>
      <w:hyperlink r:id="rId9" w:history="1">
        <w:r w:rsidR="002E016C" w:rsidRPr="00C6275F">
          <w:rPr>
            <w:rStyle w:val="Hyperlink"/>
            <w:rFonts w:ascii="Times New Roman" w:hAnsi="Times New Roman" w:cs="Times New Roman"/>
            <w:sz w:val="24"/>
            <w:szCs w:val="24"/>
          </w:rPr>
          <w:t>www.unitedwayofmpm.org</w:t>
        </w:r>
      </w:hyperlink>
      <w:r w:rsidR="00AA3D11">
        <w:rPr>
          <w:rFonts w:ascii="Times New Roman" w:hAnsi="Times New Roman" w:cs="Times New Roman"/>
          <w:sz w:val="24"/>
          <w:szCs w:val="24"/>
        </w:rPr>
        <w:t>.</w:t>
      </w:r>
      <w:r w:rsidR="002E016C">
        <w:rPr>
          <w:rFonts w:ascii="Times New Roman" w:hAnsi="Times New Roman" w:cs="Times New Roman"/>
          <w:sz w:val="24"/>
          <w:szCs w:val="24"/>
        </w:rPr>
        <w:t xml:space="preserve"> </w:t>
      </w:r>
      <w:r w:rsidR="00FA6830">
        <w:rPr>
          <w:rFonts w:ascii="Times New Roman" w:hAnsi="Times New Roman" w:cs="Times New Roman"/>
          <w:sz w:val="24"/>
          <w:szCs w:val="24"/>
        </w:rPr>
        <w:t>Also, on the website you can</w:t>
      </w:r>
      <w:r w:rsidR="007155C7" w:rsidRPr="004C2729">
        <w:rPr>
          <w:rFonts w:ascii="Times New Roman" w:hAnsi="Times New Roman" w:cs="Times New Roman"/>
          <w:sz w:val="24"/>
          <w:szCs w:val="24"/>
        </w:rPr>
        <w:t xml:space="preserve"> donate to help fight for the health, education, and financial stability of every person in every community! </w:t>
      </w:r>
    </w:p>
    <w:p w14:paraId="115FC8D2" w14:textId="77777777" w:rsidR="007155C7" w:rsidRPr="00565B2A" w:rsidRDefault="007155C7" w:rsidP="007155C7">
      <w:pPr>
        <w:pStyle w:val="BodyText"/>
        <w:rPr>
          <w:rFonts w:ascii="Times New Roman" w:hAnsi="Times New Roman" w:cs="Times New Roman"/>
          <w:sz w:val="16"/>
          <w:szCs w:val="16"/>
        </w:rPr>
      </w:pPr>
    </w:p>
    <w:p w14:paraId="65BF1BED" w14:textId="206BAE20" w:rsidR="00992ACC" w:rsidRPr="00565B2A" w:rsidRDefault="00C122ED" w:rsidP="009D63BC">
      <w:pPr>
        <w:rPr>
          <w:rFonts w:ascii="Times New Roman" w:eastAsia="Times New Roman" w:hAnsi="Times New Roman" w:cs="Times New Roman"/>
          <w:color w:val="000000"/>
          <w:kern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6AD20F39" wp14:editId="78858391">
            <wp:simplePos x="0" y="0"/>
            <wp:positionH relativeFrom="column">
              <wp:posOffset>333375</wp:posOffset>
            </wp:positionH>
            <wp:positionV relativeFrom="paragraph">
              <wp:posOffset>1069975</wp:posOffset>
            </wp:positionV>
            <wp:extent cx="5114925" cy="4765040"/>
            <wp:effectExtent l="0" t="0" r="9525" b="0"/>
            <wp:wrapTight wrapText="bothSides">
              <wp:wrapPolygon edited="0">
                <wp:start x="0" y="0"/>
                <wp:lineTo x="0" y="21502"/>
                <wp:lineTo x="21560" y="21502"/>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4925" cy="4765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5C7" w:rsidRPr="00565B2A">
        <w:rPr>
          <w:rFonts w:ascii="Times New Roman" w:eastAsia="Times New Roman" w:hAnsi="Times New Roman" w:cs="Times New Roman"/>
          <w:b/>
          <w:bCs/>
          <w:color w:val="000000"/>
          <w:kern w:val="28"/>
        </w:rPr>
        <w:t>About United Way of Muskingum, Perry, and Morgan Counties</w:t>
      </w:r>
      <w:r w:rsidR="007155C7" w:rsidRPr="00565B2A">
        <w:rPr>
          <w:rFonts w:ascii="Times New Roman" w:eastAsia="Times New Roman" w:hAnsi="Times New Roman" w:cs="Times New Roman"/>
          <w:color w:val="000000"/>
          <w:kern w:val="28"/>
        </w:rPr>
        <w:t>: Since 1954 UWMPM has empowered local people to make the most of what they have through outcome-based initiatives, and investment in local programs. UWMPM’s focus is on improving the health, education, and financial stability of every person in all our communities. If you would like to donate, volunteer, or apply for funding, please call 740-454-6872, or visit unitedwayofmpm.org.</w:t>
      </w:r>
    </w:p>
    <w:sectPr w:rsidR="00992ACC" w:rsidRPr="00565B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CBF7" w14:textId="77777777" w:rsidR="00010F1C" w:rsidRDefault="00010F1C" w:rsidP="00817D69">
      <w:pPr>
        <w:spacing w:after="0" w:line="240" w:lineRule="auto"/>
      </w:pPr>
      <w:r>
        <w:separator/>
      </w:r>
    </w:p>
  </w:endnote>
  <w:endnote w:type="continuationSeparator" w:id="0">
    <w:p w14:paraId="496B1956" w14:textId="77777777" w:rsidR="00010F1C" w:rsidRDefault="00010F1C" w:rsidP="0081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3A52" w14:textId="77777777" w:rsidR="007155C7" w:rsidRPr="00AE3BFC" w:rsidRDefault="007155C7" w:rsidP="0024763B">
    <w:pPr>
      <w:pStyle w:val="Title"/>
      <w:spacing w:before="0" w:line="240" w:lineRule="auto"/>
      <w:ind w:left="0"/>
      <w:jc w:val="center"/>
      <w:rPr>
        <w:rFonts w:ascii="Times New Roman" w:hAnsi="Times New Roman" w:cs="Times New Roman"/>
        <w:sz w:val="30"/>
        <w:szCs w:val="30"/>
      </w:rPr>
    </w:pPr>
    <w:r w:rsidRPr="00AE3BFC">
      <w:rPr>
        <w:rFonts w:ascii="Times New Roman" w:hAnsi="Times New Roman" w:cs="Times New Roman"/>
        <w:color w:val="DE3730"/>
        <w:sz w:val="30"/>
        <w:szCs w:val="30"/>
      </w:rPr>
      <w:t>GIVE.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ADVOCATE.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VOLUNTEER.</w:t>
    </w:r>
  </w:p>
  <w:p w14:paraId="73333194" w14:textId="77777777" w:rsidR="007155C7" w:rsidRPr="00AE3BFC" w:rsidRDefault="007155C7" w:rsidP="0024763B">
    <w:pPr>
      <w:spacing w:after="0" w:line="240" w:lineRule="auto"/>
      <w:jc w:val="center"/>
      <w:rPr>
        <w:rFonts w:ascii="Times New Roman" w:hAnsi="Times New Roman" w:cs="Times New Roman"/>
        <w:color w:val="EEAF2F"/>
        <w:sz w:val="26"/>
        <w:szCs w:val="26"/>
      </w:rPr>
    </w:pPr>
    <w:r w:rsidRPr="00AE3BFC">
      <w:rPr>
        <w:rFonts w:ascii="Times New Roman" w:hAnsi="Times New Roman" w:cs="Times New Roman"/>
        <w:color w:val="EEAF2F"/>
        <w:sz w:val="26"/>
        <w:szCs w:val="26"/>
      </w:rPr>
      <w:t>Advancing</w:t>
    </w:r>
    <w:r w:rsidRPr="00AE3BFC">
      <w:rPr>
        <w:rFonts w:ascii="Times New Roman" w:hAnsi="Times New Roman" w:cs="Times New Roman"/>
        <w:color w:val="EEAF2F"/>
        <w:spacing w:val="-7"/>
        <w:sz w:val="26"/>
        <w:szCs w:val="26"/>
      </w:rPr>
      <w:t xml:space="preserve"> </w:t>
    </w:r>
    <w:r w:rsidRPr="00AE3BFC">
      <w:rPr>
        <w:rFonts w:ascii="Times New Roman" w:hAnsi="Times New Roman" w:cs="Times New Roman"/>
        <w:color w:val="EEAF2F"/>
        <w:sz w:val="26"/>
        <w:szCs w:val="26"/>
      </w:rPr>
      <w:t>Education,</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Income,</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and</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Health</w:t>
    </w:r>
  </w:p>
  <w:p w14:paraId="0E01FA26" w14:textId="77777777" w:rsidR="007155C7" w:rsidRPr="00AE3BFC" w:rsidRDefault="007155C7" w:rsidP="0024763B">
    <w:pPr>
      <w:spacing w:after="0" w:line="240" w:lineRule="auto"/>
      <w:jc w:val="center"/>
      <w:rPr>
        <w:rFonts w:ascii="Times New Roman" w:hAnsi="Times New Roman" w:cs="Times New Roman"/>
        <w:color w:val="00328D"/>
        <w:sz w:val="20"/>
        <w:szCs w:val="20"/>
      </w:rPr>
    </w:pPr>
    <w:r w:rsidRPr="00AE3BFC">
      <w:rPr>
        <w:rFonts w:ascii="Times New Roman" w:hAnsi="Times New Roman" w:cs="Times New Roman"/>
        <w:color w:val="00328D"/>
        <w:sz w:val="20"/>
        <w:szCs w:val="20"/>
      </w:rPr>
      <w:t>United</w:t>
    </w:r>
    <w:r w:rsidRPr="00AE3BFC">
      <w:rPr>
        <w:rFonts w:ascii="Times New Roman" w:hAnsi="Times New Roman" w:cs="Times New Roman"/>
        <w:color w:val="00328D"/>
        <w:spacing w:val="-5"/>
        <w:sz w:val="20"/>
        <w:szCs w:val="20"/>
      </w:rPr>
      <w:t xml:space="preserve"> </w:t>
    </w:r>
    <w:r w:rsidRPr="00AE3BFC">
      <w:rPr>
        <w:rFonts w:ascii="Times New Roman" w:hAnsi="Times New Roman" w:cs="Times New Roman"/>
        <w:color w:val="00328D"/>
        <w:sz w:val="20"/>
        <w:szCs w:val="20"/>
      </w:rPr>
      <w:t>Way</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of</w:t>
    </w:r>
    <w:r w:rsidRPr="00AE3BFC">
      <w:rPr>
        <w:rFonts w:ascii="Times New Roman" w:hAnsi="Times New Roman" w:cs="Times New Roman"/>
        <w:color w:val="00328D"/>
        <w:spacing w:val="-6"/>
        <w:sz w:val="20"/>
        <w:szCs w:val="20"/>
      </w:rPr>
      <w:t xml:space="preserve"> </w:t>
    </w:r>
    <w:r w:rsidRPr="00AE3BFC">
      <w:rPr>
        <w:rFonts w:ascii="Times New Roman" w:hAnsi="Times New Roman" w:cs="Times New Roman"/>
        <w:color w:val="00328D"/>
        <w:sz w:val="20"/>
        <w:szCs w:val="20"/>
      </w:rPr>
      <w:t>Muskingum,</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Perry,</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and</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Morgan</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Counties</w:t>
    </w:r>
  </w:p>
  <w:p w14:paraId="7CE62F2F" w14:textId="328185CC" w:rsidR="007155C7" w:rsidRPr="00AE3BFC" w:rsidRDefault="0026510A" w:rsidP="0024763B">
    <w:pPr>
      <w:spacing w:after="0" w:line="240" w:lineRule="auto"/>
      <w:jc w:val="center"/>
      <w:rPr>
        <w:rFonts w:ascii="Times New Roman" w:hAnsi="Times New Roman" w:cs="Times New Roman"/>
        <w:color w:val="00328D"/>
        <w:spacing w:val="83"/>
        <w:sz w:val="20"/>
        <w:szCs w:val="20"/>
      </w:rPr>
    </w:pPr>
    <w:r>
      <w:rPr>
        <w:rFonts w:ascii="Times New Roman" w:hAnsi="Times New Roman" w:cs="Times New Roman"/>
        <w:color w:val="00328D"/>
        <w:sz w:val="20"/>
        <w:szCs w:val="20"/>
      </w:rPr>
      <w:t>158 N 5</w:t>
    </w:r>
    <w:r w:rsidRPr="0026510A">
      <w:rPr>
        <w:rFonts w:ascii="Times New Roman" w:hAnsi="Times New Roman" w:cs="Times New Roman"/>
        <w:color w:val="00328D"/>
        <w:sz w:val="20"/>
        <w:szCs w:val="20"/>
        <w:vertAlign w:val="superscript"/>
      </w:rPr>
      <w:t>th</w:t>
    </w:r>
    <w:r>
      <w:rPr>
        <w:rFonts w:ascii="Times New Roman" w:hAnsi="Times New Roman" w:cs="Times New Roman"/>
        <w:color w:val="00328D"/>
        <w:sz w:val="20"/>
        <w:szCs w:val="20"/>
      </w:rPr>
      <w:t xml:space="preserve"> Street</w:t>
    </w:r>
    <w:r w:rsidR="007155C7" w:rsidRPr="00AE3BFC">
      <w:rPr>
        <w:rFonts w:ascii="Times New Roman" w:hAnsi="Times New Roman" w:cs="Times New Roman"/>
        <w:color w:val="00328D"/>
        <w:spacing w:val="39"/>
        <w:sz w:val="20"/>
        <w:szCs w:val="20"/>
      </w:rPr>
      <w:t xml:space="preserve"> </w:t>
    </w:r>
    <w:r w:rsidR="007155C7" w:rsidRPr="00AE3BFC">
      <w:rPr>
        <w:rFonts w:ascii="Times New Roman" w:hAnsi="Times New Roman" w:cs="Times New Roman"/>
        <w:color w:val="00328D"/>
        <w:sz w:val="20"/>
        <w:szCs w:val="20"/>
      </w:rPr>
      <w:t>Zanesville,</w:t>
    </w:r>
    <w:r w:rsidR="007155C7" w:rsidRPr="00AE3BFC">
      <w:rPr>
        <w:rFonts w:ascii="Times New Roman" w:hAnsi="Times New Roman" w:cs="Times New Roman"/>
        <w:color w:val="00328D"/>
        <w:spacing w:val="-2"/>
        <w:sz w:val="20"/>
        <w:szCs w:val="20"/>
      </w:rPr>
      <w:t xml:space="preserve"> </w:t>
    </w:r>
    <w:r w:rsidR="007155C7" w:rsidRPr="00AE3BFC">
      <w:rPr>
        <w:rFonts w:ascii="Times New Roman" w:hAnsi="Times New Roman" w:cs="Times New Roman"/>
        <w:color w:val="00328D"/>
        <w:sz w:val="20"/>
        <w:szCs w:val="20"/>
      </w:rPr>
      <w:t>Ohio</w:t>
    </w:r>
    <w:r w:rsidR="007155C7" w:rsidRPr="00AE3BFC">
      <w:rPr>
        <w:rFonts w:ascii="Times New Roman" w:hAnsi="Times New Roman" w:cs="Times New Roman"/>
        <w:color w:val="00328D"/>
        <w:spacing w:val="-3"/>
        <w:sz w:val="20"/>
        <w:szCs w:val="20"/>
      </w:rPr>
      <w:t xml:space="preserve"> </w:t>
    </w:r>
    <w:r w:rsidR="007155C7" w:rsidRPr="00AE3BFC">
      <w:rPr>
        <w:rFonts w:ascii="Times New Roman" w:hAnsi="Times New Roman" w:cs="Times New Roman"/>
        <w:color w:val="00328D"/>
        <w:sz w:val="20"/>
        <w:szCs w:val="20"/>
      </w:rPr>
      <w:t>43701</w:t>
    </w:r>
  </w:p>
  <w:p w14:paraId="7902182C" w14:textId="1F45CE8B" w:rsidR="007155C7" w:rsidRPr="007155C7" w:rsidRDefault="007155C7" w:rsidP="0024763B">
    <w:pPr>
      <w:spacing w:after="0" w:line="240" w:lineRule="auto"/>
      <w:jc w:val="center"/>
      <w:rPr>
        <w:rFonts w:ascii="Times New Roman" w:hAnsi="Times New Roman" w:cs="Times New Roman"/>
        <w:sz w:val="20"/>
        <w:szCs w:val="20"/>
      </w:rPr>
    </w:pPr>
    <w:r w:rsidRPr="00AE3BFC">
      <w:rPr>
        <w:rFonts w:ascii="Times New Roman" w:hAnsi="Times New Roman" w:cs="Times New Roman"/>
        <w:color w:val="00328D"/>
        <w:sz w:val="20"/>
        <w:szCs w:val="20"/>
      </w:rPr>
      <w:t>740‐454‐6872</w:t>
    </w:r>
    <w:r w:rsidRPr="00AE3BFC">
      <w:rPr>
        <w:rFonts w:ascii="Times New Roman" w:hAnsi="Times New Roman" w:cs="Times New Roman"/>
        <w:color w:val="00328D"/>
        <w:spacing w:val="84"/>
        <w:sz w:val="20"/>
        <w:szCs w:val="20"/>
      </w:rPr>
      <w:t xml:space="preserve"> </w:t>
    </w:r>
    <w:hyperlink r:id="rId1">
      <w:r w:rsidRPr="00AE3BFC">
        <w:rPr>
          <w:rFonts w:ascii="Times New Roman" w:hAnsi="Times New Roman" w:cs="Times New Roman"/>
          <w:color w:val="00328D"/>
          <w:sz w:val="20"/>
          <w:szCs w:val="20"/>
        </w:rPr>
        <w:t>www.unitedwayofmpm.org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9F3F" w14:textId="77777777" w:rsidR="00010F1C" w:rsidRDefault="00010F1C" w:rsidP="00817D69">
      <w:pPr>
        <w:spacing w:after="0" w:line="240" w:lineRule="auto"/>
      </w:pPr>
      <w:r>
        <w:separator/>
      </w:r>
    </w:p>
  </w:footnote>
  <w:footnote w:type="continuationSeparator" w:id="0">
    <w:p w14:paraId="34B25EF0" w14:textId="77777777" w:rsidR="00010F1C" w:rsidRDefault="00010F1C" w:rsidP="00817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6765" w14:textId="72978E71" w:rsidR="00817D69" w:rsidRPr="00C712CC" w:rsidRDefault="00817D69" w:rsidP="00817D69">
    <w:pPr>
      <w:pStyle w:val="BodyText"/>
      <w:rPr>
        <w:rFonts w:ascii="Times New Roman"/>
      </w:rPr>
    </w:pPr>
    <w:r>
      <w:rPr>
        <w:rFonts w:ascii="Times New Roman"/>
        <w:noProof/>
      </w:rPr>
      <w:drawing>
        <wp:anchor distT="0" distB="0" distL="114300" distR="114300" simplePos="0" relativeHeight="251659264" behindDoc="0" locked="0" layoutInCell="1" allowOverlap="1" wp14:anchorId="064F4C7E" wp14:editId="2B362D21">
          <wp:simplePos x="0" y="0"/>
          <wp:positionH relativeFrom="column">
            <wp:posOffset>5160103</wp:posOffset>
          </wp:positionH>
          <wp:positionV relativeFrom="paragraph">
            <wp:posOffset>7620</wp:posOffset>
          </wp:positionV>
          <wp:extent cx="1289416" cy="597407"/>
          <wp:effectExtent l="0" t="0" r="0" b="0"/>
          <wp:wrapSquare wrapText="bothSides"/>
          <wp:docPr id="2" name="image2.jpeg"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416" cy="597407"/>
                  </a:xfrm>
                  <a:prstGeom prst="rect">
                    <a:avLst/>
                  </a:prstGeom>
                </pic:spPr>
              </pic:pic>
            </a:graphicData>
          </a:graphic>
        </wp:anchor>
      </w:drawing>
    </w:r>
    <w:r>
      <w:rPr>
        <w:rFonts w:ascii="Times New Roman"/>
        <w:noProof/>
      </w:rPr>
      <w:drawing>
        <wp:anchor distT="0" distB="0" distL="114300" distR="114300" simplePos="0" relativeHeight="251660288" behindDoc="1" locked="0" layoutInCell="1" allowOverlap="1" wp14:anchorId="586E1D09" wp14:editId="135CB824">
          <wp:simplePos x="0" y="0"/>
          <wp:positionH relativeFrom="column">
            <wp:posOffset>5146675</wp:posOffset>
          </wp:positionH>
          <wp:positionV relativeFrom="paragraph">
            <wp:posOffset>-243205</wp:posOffset>
          </wp:positionV>
          <wp:extent cx="1330281" cy="246888"/>
          <wp:effectExtent l="0" t="0" r="0" b="0"/>
          <wp:wrapTight wrapText="bothSides">
            <wp:wrapPolygon edited="0">
              <wp:start x="0" y="0"/>
              <wp:lineTo x="0" y="20041"/>
              <wp:lineTo x="21352" y="20041"/>
              <wp:lineTo x="21352" y="0"/>
              <wp:lineTo x="0" y="0"/>
            </wp:wrapPolygon>
          </wp:wrapTight>
          <wp:docPr id="4"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0281" cy="246888"/>
                  </a:xfrm>
                  <a:prstGeom prst="rect">
                    <a:avLst/>
                  </a:prstGeom>
                </pic:spPr>
              </pic:pic>
            </a:graphicData>
          </a:graphic>
        </wp:anchor>
      </w:drawing>
    </w:r>
    <w:r w:rsidRPr="00952D49">
      <w:rPr>
        <w:rFonts w:ascii="Times New Roman" w:eastAsia="Times New Roman" w:hAnsi="Times New Roman" w:cs="Times New Roman"/>
        <w:color w:val="000000"/>
        <w:kern w:val="28"/>
        <w:sz w:val="24"/>
        <w:szCs w:val="24"/>
      </w:rPr>
      <w:t xml:space="preserve">For Immediate Release: </w:t>
    </w:r>
    <w:r w:rsidR="00160DD6">
      <w:rPr>
        <w:rFonts w:ascii="Times New Roman" w:eastAsia="Times New Roman" w:hAnsi="Times New Roman" w:cs="Times New Roman"/>
        <w:color w:val="000000"/>
        <w:kern w:val="28"/>
        <w:sz w:val="24"/>
        <w:szCs w:val="24"/>
      </w:rPr>
      <w:t>3/</w:t>
    </w:r>
    <w:r w:rsidR="006D6033">
      <w:rPr>
        <w:rFonts w:ascii="Times New Roman" w:eastAsia="Times New Roman" w:hAnsi="Times New Roman" w:cs="Times New Roman"/>
        <w:color w:val="000000"/>
        <w:kern w:val="28"/>
        <w:sz w:val="24"/>
        <w:szCs w:val="24"/>
      </w:rPr>
      <w:t>23</w:t>
    </w:r>
    <w:r w:rsidR="00160DD6">
      <w:rPr>
        <w:rFonts w:ascii="Times New Roman" w:eastAsia="Times New Roman" w:hAnsi="Times New Roman" w:cs="Times New Roman"/>
        <w:color w:val="000000"/>
        <w:kern w:val="28"/>
        <w:sz w:val="24"/>
        <w:szCs w:val="24"/>
      </w:rPr>
      <w:t>/2023</w:t>
    </w:r>
  </w:p>
  <w:p w14:paraId="035A733A" w14:textId="5873D59C" w:rsidR="00817D69" w:rsidRPr="00817D69" w:rsidRDefault="00817D69" w:rsidP="00817D69">
    <w:pPr>
      <w:rPr>
        <w:rFonts w:ascii="Times New Roman" w:eastAsia="Times New Roman" w:hAnsi="Times New Roman" w:cs="Times New Roman"/>
        <w:color w:val="000000"/>
        <w:kern w:val="28"/>
        <w:sz w:val="24"/>
        <w:szCs w:val="24"/>
      </w:rPr>
    </w:pPr>
    <w:r w:rsidRPr="00952D49">
      <w:rPr>
        <w:rFonts w:ascii="Times New Roman" w:eastAsia="Times New Roman" w:hAnsi="Times New Roman" w:cs="Times New Roman"/>
        <w:color w:val="000000"/>
        <w:kern w:val="28"/>
        <w:sz w:val="24"/>
        <w:szCs w:val="24"/>
      </w:rPr>
      <w:t>For more information, contact Meg Deedrick, Executive Director</w:t>
    </w:r>
    <w:r>
      <w:rPr>
        <w:rFonts w:ascii="Times New Roman" w:eastAsia="Times New Roman" w:hAnsi="Times New Roman" w:cs="Times New Roman"/>
        <w:color w:val="000000"/>
        <w:kern w:val="28"/>
        <w:sz w:val="24"/>
        <w:szCs w:val="24"/>
      </w:rPr>
      <w:t xml:space="preserve"> </w:t>
    </w:r>
    <w:hyperlink r:id="rId3" w:history="1">
      <w:r w:rsidRPr="00CC597F">
        <w:rPr>
          <w:rStyle w:val="Hyperlink"/>
          <w:rFonts w:ascii="Times New Roman" w:eastAsia="Times New Roman" w:hAnsi="Times New Roman" w:cs="Times New Roman"/>
          <w:kern w:val="28"/>
          <w:sz w:val="24"/>
          <w:szCs w:val="24"/>
        </w:rPr>
        <w:t>mdeedrick@unitedwayofmpm.org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69"/>
    <w:rsid w:val="000007AD"/>
    <w:rsid w:val="00010F1C"/>
    <w:rsid w:val="00013709"/>
    <w:rsid w:val="000421FB"/>
    <w:rsid w:val="0004491B"/>
    <w:rsid w:val="00047F61"/>
    <w:rsid w:val="00063013"/>
    <w:rsid w:val="00067489"/>
    <w:rsid w:val="0007020B"/>
    <w:rsid w:val="00094B69"/>
    <w:rsid w:val="00097DF7"/>
    <w:rsid w:val="000B5F5D"/>
    <w:rsid w:val="000C3616"/>
    <w:rsid w:val="000C73EB"/>
    <w:rsid w:val="000D1607"/>
    <w:rsid w:val="000E64DB"/>
    <w:rsid w:val="000F64DC"/>
    <w:rsid w:val="0010496D"/>
    <w:rsid w:val="001052A8"/>
    <w:rsid w:val="0011592A"/>
    <w:rsid w:val="00124C0B"/>
    <w:rsid w:val="00136C54"/>
    <w:rsid w:val="00160DD6"/>
    <w:rsid w:val="001704FA"/>
    <w:rsid w:val="00185193"/>
    <w:rsid w:val="0018569E"/>
    <w:rsid w:val="00193990"/>
    <w:rsid w:val="001A0C76"/>
    <w:rsid w:val="001A7F74"/>
    <w:rsid w:val="001B0D1C"/>
    <w:rsid w:val="001C567B"/>
    <w:rsid w:val="001E7D66"/>
    <w:rsid w:val="001F2535"/>
    <w:rsid w:val="00201016"/>
    <w:rsid w:val="00206DCE"/>
    <w:rsid w:val="00224FCF"/>
    <w:rsid w:val="00230133"/>
    <w:rsid w:val="00243DF5"/>
    <w:rsid w:val="0024763B"/>
    <w:rsid w:val="0026510A"/>
    <w:rsid w:val="00271A7F"/>
    <w:rsid w:val="002800AD"/>
    <w:rsid w:val="00286217"/>
    <w:rsid w:val="002A3C14"/>
    <w:rsid w:val="002B2F5C"/>
    <w:rsid w:val="002C2C70"/>
    <w:rsid w:val="002C4D54"/>
    <w:rsid w:val="002E016C"/>
    <w:rsid w:val="002E4462"/>
    <w:rsid w:val="002F09E8"/>
    <w:rsid w:val="00300C64"/>
    <w:rsid w:val="00340E34"/>
    <w:rsid w:val="00343733"/>
    <w:rsid w:val="00356989"/>
    <w:rsid w:val="00373AB1"/>
    <w:rsid w:val="003A0742"/>
    <w:rsid w:val="003B6087"/>
    <w:rsid w:val="003B7FD9"/>
    <w:rsid w:val="003D0E99"/>
    <w:rsid w:val="003E52B2"/>
    <w:rsid w:val="003F7561"/>
    <w:rsid w:val="00403F24"/>
    <w:rsid w:val="00407BAD"/>
    <w:rsid w:val="00423B16"/>
    <w:rsid w:val="00427938"/>
    <w:rsid w:val="004656C1"/>
    <w:rsid w:val="0047035A"/>
    <w:rsid w:val="00471B1C"/>
    <w:rsid w:val="00473147"/>
    <w:rsid w:val="00475558"/>
    <w:rsid w:val="00493C6A"/>
    <w:rsid w:val="00496B73"/>
    <w:rsid w:val="004B550E"/>
    <w:rsid w:val="004C2729"/>
    <w:rsid w:val="004D30A4"/>
    <w:rsid w:val="004D39BB"/>
    <w:rsid w:val="00513EB7"/>
    <w:rsid w:val="00521000"/>
    <w:rsid w:val="00523A1A"/>
    <w:rsid w:val="00525F62"/>
    <w:rsid w:val="00527B74"/>
    <w:rsid w:val="005322F4"/>
    <w:rsid w:val="00540560"/>
    <w:rsid w:val="005500BC"/>
    <w:rsid w:val="00565B2A"/>
    <w:rsid w:val="00566787"/>
    <w:rsid w:val="0058332D"/>
    <w:rsid w:val="0058375E"/>
    <w:rsid w:val="0059000E"/>
    <w:rsid w:val="005904DF"/>
    <w:rsid w:val="0059390D"/>
    <w:rsid w:val="005B5C75"/>
    <w:rsid w:val="005C340C"/>
    <w:rsid w:val="005F395D"/>
    <w:rsid w:val="005F6A18"/>
    <w:rsid w:val="00602FA1"/>
    <w:rsid w:val="0060454A"/>
    <w:rsid w:val="00606872"/>
    <w:rsid w:val="006118ED"/>
    <w:rsid w:val="00636A5C"/>
    <w:rsid w:val="00661C0C"/>
    <w:rsid w:val="00693B54"/>
    <w:rsid w:val="00695F39"/>
    <w:rsid w:val="006A0855"/>
    <w:rsid w:val="006B03AD"/>
    <w:rsid w:val="006B1E2D"/>
    <w:rsid w:val="006B3DC1"/>
    <w:rsid w:val="006B5285"/>
    <w:rsid w:val="006D02BE"/>
    <w:rsid w:val="006D1C48"/>
    <w:rsid w:val="006D5475"/>
    <w:rsid w:val="006D57A5"/>
    <w:rsid w:val="006D6033"/>
    <w:rsid w:val="006E5CA2"/>
    <w:rsid w:val="006F1947"/>
    <w:rsid w:val="00702658"/>
    <w:rsid w:val="00704A5C"/>
    <w:rsid w:val="007155C7"/>
    <w:rsid w:val="0073698B"/>
    <w:rsid w:val="00740CC1"/>
    <w:rsid w:val="00740D18"/>
    <w:rsid w:val="00743030"/>
    <w:rsid w:val="00760E64"/>
    <w:rsid w:val="00761D6C"/>
    <w:rsid w:val="007666EE"/>
    <w:rsid w:val="007A43A5"/>
    <w:rsid w:val="007A7EB7"/>
    <w:rsid w:val="007B1DF6"/>
    <w:rsid w:val="007F1EAA"/>
    <w:rsid w:val="007F334F"/>
    <w:rsid w:val="00811611"/>
    <w:rsid w:val="00817D69"/>
    <w:rsid w:val="00820900"/>
    <w:rsid w:val="00822FFB"/>
    <w:rsid w:val="00824C58"/>
    <w:rsid w:val="00835B17"/>
    <w:rsid w:val="008437C3"/>
    <w:rsid w:val="00852176"/>
    <w:rsid w:val="008527AB"/>
    <w:rsid w:val="00853F78"/>
    <w:rsid w:val="00857BA4"/>
    <w:rsid w:val="00873798"/>
    <w:rsid w:val="00890C54"/>
    <w:rsid w:val="00891F53"/>
    <w:rsid w:val="00896841"/>
    <w:rsid w:val="008A18FF"/>
    <w:rsid w:val="008C2894"/>
    <w:rsid w:val="008D3F46"/>
    <w:rsid w:val="009422F5"/>
    <w:rsid w:val="00945B36"/>
    <w:rsid w:val="00947087"/>
    <w:rsid w:val="0095410A"/>
    <w:rsid w:val="00962B8A"/>
    <w:rsid w:val="00974C17"/>
    <w:rsid w:val="00990804"/>
    <w:rsid w:val="00992ACC"/>
    <w:rsid w:val="009D63BC"/>
    <w:rsid w:val="009D63E0"/>
    <w:rsid w:val="009E6BBA"/>
    <w:rsid w:val="009F2DF1"/>
    <w:rsid w:val="009F7801"/>
    <w:rsid w:val="00A00C47"/>
    <w:rsid w:val="00A1454C"/>
    <w:rsid w:val="00A20F13"/>
    <w:rsid w:val="00A23908"/>
    <w:rsid w:val="00A27525"/>
    <w:rsid w:val="00A37093"/>
    <w:rsid w:val="00A5275E"/>
    <w:rsid w:val="00A52F57"/>
    <w:rsid w:val="00A6087F"/>
    <w:rsid w:val="00A849F7"/>
    <w:rsid w:val="00A87D24"/>
    <w:rsid w:val="00A94F41"/>
    <w:rsid w:val="00AA2FC8"/>
    <w:rsid w:val="00AA3D11"/>
    <w:rsid w:val="00AA45A2"/>
    <w:rsid w:val="00AD110C"/>
    <w:rsid w:val="00AF7B95"/>
    <w:rsid w:val="00B36ABB"/>
    <w:rsid w:val="00B54FEE"/>
    <w:rsid w:val="00B64922"/>
    <w:rsid w:val="00B768A0"/>
    <w:rsid w:val="00B94730"/>
    <w:rsid w:val="00B97B32"/>
    <w:rsid w:val="00BA4F9D"/>
    <w:rsid w:val="00BB0A88"/>
    <w:rsid w:val="00BB0BED"/>
    <w:rsid w:val="00BD3F4E"/>
    <w:rsid w:val="00BE4467"/>
    <w:rsid w:val="00BE617B"/>
    <w:rsid w:val="00BF5E4C"/>
    <w:rsid w:val="00C122ED"/>
    <w:rsid w:val="00C15472"/>
    <w:rsid w:val="00C35C9C"/>
    <w:rsid w:val="00C40AE4"/>
    <w:rsid w:val="00C659B7"/>
    <w:rsid w:val="00C6617E"/>
    <w:rsid w:val="00C70670"/>
    <w:rsid w:val="00C77C86"/>
    <w:rsid w:val="00C863BB"/>
    <w:rsid w:val="00CA1564"/>
    <w:rsid w:val="00CA26D0"/>
    <w:rsid w:val="00CB344D"/>
    <w:rsid w:val="00CC02F7"/>
    <w:rsid w:val="00CD033C"/>
    <w:rsid w:val="00CD5D8F"/>
    <w:rsid w:val="00CF160E"/>
    <w:rsid w:val="00D063FF"/>
    <w:rsid w:val="00D23CCA"/>
    <w:rsid w:val="00D33DCA"/>
    <w:rsid w:val="00D43CC8"/>
    <w:rsid w:val="00D46564"/>
    <w:rsid w:val="00D62D1E"/>
    <w:rsid w:val="00D70087"/>
    <w:rsid w:val="00D93CBC"/>
    <w:rsid w:val="00DA1A5A"/>
    <w:rsid w:val="00DC78C2"/>
    <w:rsid w:val="00DE0818"/>
    <w:rsid w:val="00DF179B"/>
    <w:rsid w:val="00DF401E"/>
    <w:rsid w:val="00E02756"/>
    <w:rsid w:val="00E27F31"/>
    <w:rsid w:val="00E35918"/>
    <w:rsid w:val="00E40C7F"/>
    <w:rsid w:val="00E4143B"/>
    <w:rsid w:val="00E44FDE"/>
    <w:rsid w:val="00E51BC7"/>
    <w:rsid w:val="00E73D06"/>
    <w:rsid w:val="00E86D8C"/>
    <w:rsid w:val="00EA16DF"/>
    <w:rsid w:val="00EF27F6"/>
    <w:rsid w:val="00F12651"/>
    <w:rsid w:val="00F31717"/>
    <w:rsid w:val="00F35508"/>
    <w:rsid w:val="00F545B4"/>
    <w:rsid w:val="00F60859"/>
    <w:rsid w:val="00F76E21"/>
    <w:rsid w:val="00F77CAC"/>
    <w:rsid w:val="00F8606E"/>
    <w:rsid w:val="00FA3FAD"/>
    <w:rsid w:val="00FA6830"/>
    <w:rsid w:val="00FB2B18"/>
    <w:rsid w:val="00FC0F40"/>
    <w:rsid w:val="00FC12A9"/>
    <w:rsid w:val="00FD056D"/>
    <w:rsid w:val="00FD76FC"/>
    <w:rsid w:val="00FE4355"/>
    <w:rsid w:val="00FF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02D3"/>
  <w15:chartTrackingRefBased/>
  <w15:docId w15:val="{EE470F0B-1D2C-425E-9BFD-E2763F97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69"/>
  </w:style>
  <w:style w:type="paragraph" w:styleId="Footer">
    <w:name w:val="footer"/>
    <w:basedOn w:val="Normal"/>
    <w:link w:val="FooterChar"/>
    <w:uiPriority w:val="99"/>
    <w:unhideWhenUsed/>
    <w:rsid w:val="00817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69"/>
  </w:style>
  <w:style w:type="paragraph" w:styleId="BodyText">
    <w:name w:val="Body Text"/>
    <w:basedOn w:val="Normal"/>
    <w:link w:val="BodyTextChar"/>
    <w:uiPriority w:val="1"/>
    <w:qFormat/>
    <w:rsid w:val="00817D69"/>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817D69"/>
    <w:rPr>
      <w:rFonts w:ascii="Calibri" w:eastAsia="Calibri" w:hAnsi="Calibri" w:cs="Calibri"/>
      <w:sz w:val="20"/>
      <w:szCs w:val="20"/>
    </w:rPr>
  </w:style>
  <w:style w:type="character" w:styleId="Hyperlink">
    <w:name w:val="Hyperlink"/>
    <w:basedOn w:val="DefaultParagraphFont"/>
    <w:uiPriority w:val="99"/>
    <w:unhideWhenUsed/>
    <w:rsid w:val="00817D69"/>
    <w:rPr>
      <w:color w:val="0563C1" w:themeColor="hyperlink"/>
      <w:u w:val="single"/>
    </w:rPr>
  </w:style>
  <w:style w:type="character" w:styleId="UnresolvedMention">
    <w:name w:val="Unresolved Mention"/>
    <w:basedOn w:val="DefaultParagraphFont"/>
    <w:uiPriority w:val="99"/>
    <w:semiHidden/>
    <w:unhideWhenUsed/>
    <w:rsid w:val="00817D69"/>
    <w:rPr>
      <w:color w:val="605E5C"/>
      <w:shd w:val="clear" w:color="auto" w:fill="E1DFDD"/>
    </w:rPr>
  </w:style>
  <w:style w:type="paragraph" w:styleId="Title">
    <w:name w:val="Title"/>
    <w:basedOn w:val="Normal"/>
    <w:link w:val="TitleChar"/>
    <w:uiPriority w:val="1"/>
    <w:qFormat/>
    <w:rsid w:val="007155C7"/>
    <w:pPr>
      <w:widowControl w:val="0"/>
      <w:autoSpaceDE w:val="0"/>
      <w:autoSpaceDN w:val="0"/>
      <w:spacing w:before="28" w:after="0" w:line="438" w:lineRule="exact"/>
      <w:ind w:left="1972"/>
    </w:pPr>
    <w:rPr>
      <w:rFonts w:ascii="Calibri" w:eastAsia="Calibri" w:hAnsi="Calibri" w:cs="Calibri"/>
      <w:b/>
      <w:bCs/>
      <w:sz w:val="36"/>
      <w:szCs w:val="36"/>
    </w:rPr>
  </w:style>
  <w:style w:type="character" w:customStyle="1" w:styleId="TitleChar">
    <w:name w:val="Title Char"/>
    <w:basedOn w:val="DefaultParagraphFont"/>
    <w:link w:val="Title"/>
    <w:uiPriority w:val="1"/>
    <w:rsid w:val="007155C7"/>
    <w:rPr>
      <w:rFonts w:ascii="Calibri" w:eastAsia="Calibri" w:hAnsi="Calibri" w:cs="Calibri"/>
      <w:b/>
      <w:bCs/>
      <w:sz w:val="36"/>
      <w:szCs w:val="36"/>
    </w:rPr>
  </w:style>
  <w:style w:type="paragraph" w:customStyle="1" w:styleId="ydp234435a8msonospacing">
    <w:name w:val="ydp234435a8msonospacing"/>
    <w:basedOn w:val="Normal"/>
    <w:rsid w:val="00FF342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5973">
      <w:bodyDiv w:val="1"/>
      <w:marLeft w:val="0"/>
      <w:marRight w:val="0"/>
      <w:marTop w:val="0"/>
      <w:marBottom w:val="0"/>
      <w:divBdr>
        <w:top w:val="none" w:sz="0" w:space="0" w:color="auto"/>
        <w:left w:val="none" w:sz="0" w:space="0" w:color="auto"/>
        <w:bottom w:val="none" w:sz="0" w:space="0" w:color="auto"/>
        <w:right w:val="none" w:sz="0" w:space="0" w:color="auto"/>
      </w:divBdr>
    </w:div>
    <w:div w:id="394864088">
      <w:bodyDiv w:val="1"/>
      <w:marLeft w:val="0"/>
      <w:marRight w:val="0"/>
      <w:marTop w:val="0"/>
      <w:marBottom w:val="0"/>
      <w:divBdr>
        <w:top w:val="none" w:sz="0" w:space="0" w:color="auto"/>
        <w:left w:val="none" w:sz="0" w:space="0" w:color="auto"/>
        <w:bottom w:val="none" w:sz="0" w:space="0" w:color="auto"/>
        <w:right w:val="none" w:sz="0" w:space="0" w:color="auto"/>
      </w:divBdr>
    </w:div>
    <w:div w:id="400760818">
      <w:bodyDiv w:val="1"/>
      <w:marLeft w:val="0"/>
      <w:marRight w:val="0"/>
      <w:marTop w:val="0"/>
      <w:marBottom w:val="0"/>
      <w:divBdr>
        <w:top w:val="none" w:sz="0" w:space="0" w:color="auto"/>
        <w:left w:val="none" w:sz="0" w:space="0" w:color="auto"/>
        <w:bottom w:val="none" w:sz="0" w:space="0" w:color="auto"/>
        <w:right w:val="none" w:sz="0" w:space="0" w:color="auto"/>
      </w:divBdr>
    </w:div>
    <w:div w:id="514810186">
      <w:bodyDiv w:val="1"/>
      <w:marLeft w:val="0"/>
      <w:marRight w:val="0"/>
      <w:marTop w:val="0"/>
      <w:marBottom w:val="0"/>
      <w:divBdr>
        <w:top w:val="none" w:sz="0" w:space="0" w:color="auto"/>
        <w:left w:val="none" w:sz="0" w:space="0" w:color="auto"/>
        <w:bottom w:val="none" w:sz="0" w:space="0" w:color="auto"/>
        <w:right w:val="none" w:sz="0" w:space="0" w:color="auto"/>
      </w:divBdr>
    </w:div>
    <w:div w:id="1181238022">
      <w:bodyDiv w:val="1"/>
      <w:marLeft w:val="0"/>
      <w:marRight w:val="0"/>
      <w:marTop w:val="0"/>
      <w:marBottom w:val="0"/>
      <w:divBdr>
        <w:top w:val="none" w:sz="0" w:space="0" w:color="auto"/>
        <w:left w:val="none" w:sz="0" w:space="0" w:color="auto"/>
        <w:bottom w:val="none" w:sz="0" w:space="0" w:color="auto"/>
        <w:right w:val="none" w:sz="0" w:space="0" w:color="auto"/>
      </w:divBdr>
    </w:div>
    <w:div w:id="21128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unitedwayofmpm.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tedwayofmpm.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deedrick@unitedwayofmpm.org"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46b85c-3053-4ffc-bd0d-9996302950f4">
      <Terms xmlns="http://schemas.microsoft.com/office/infopath/2007/PartnerControls"/>
    </lcf76f155ced4ddcb4097134ff3c332f>
    <TaxCatchAll xmlns="20c3bd93-560a-4fca-986a-19a694cd2b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81F8C7ACAF24BA3E62FCD284D2C3B" ma:contentTypeVersion="16" ma:contentTypeDescription="Create a new document." ma:contentTypeScope="" ma:versionID="3755e8f957d6d4d56255439639ac2d2a">
  <xsd:schema xmlns:xsd="http://www.w3.org/2001/XMLSchema" xmlns:xs="http://www.w3.org/2001/XMLSchema" xmlns:p="http://schemas.microsoft.com/office/2006/metadata/properties" xmlns:ns2="2b46b85c-3053-4ffc-bd0d-9996302950f4" xmlns:ns3="20c3bd93-560a-4fca-986a-19a694cd2bff" targetNamespace="http://schemas.microsoft.com/office/2006/metadata/properties" ma:root="true" ma:fieldsID="17116aa4b0446fd5b36047226940df2c" ns2:_="" ns3:_="">
    <xsd:import namespace="2b46b85c-3053-4ffc-bd0d-9996302950f4"/>
    <xsd:import namespace="20c3bd93-560a-4fca-986a-19a694cd2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b85c-3053-4ffc-bd0d-99963029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7c842-b2c3-446d-a269-22cdce46b88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3bd93-560a-4fca-986a-19a694cd2b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1f52e2-ced8-4e16-9f63-ffac41bddc10}" ma:internalName="TaxCatchAll" ma:showField="CatchAllData" ma:web="20c3bd93-560a-4fca-986a-19a694cd2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41565-8DAA-45C2-BCA0-4A129C17D452}">
  <ds:schemaRefs>
    <ds:schemaRef ds:uri="http://schemas.microsoft.com/office/2006/metadata/properties"/>
    <ds:schemaRef ds:uri="http://schemas.microsoft.com/office/infopath/2007/PartnerControls"/>
    <ds:schemaRef ds:uri="2b46b85c-3053-4ffc-bd0d-9996302950f4"/>
    <ds:schemaRef ds:uri="20c3bd93-560a-4fca-986a-19a694cd2bff"/>
  </ds:schemaRefs>
</ds:datastoreItem>
</file>

<file path=customXml/itemProps2.xml><?xml version="1.0" encoding="utf-8"?>
<ds:datastoreItem xmlns:ds="http://schemas.openxmlformats.org/officeDocument/2006/customXml" ds:itemID="{E588B426-3424-485A-8F18-AE7303109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b85c-3053-4ffc-bd0d-9996302950f4"/>
    <ds:schemaRef ds:uri="20c3bd93-560a-4fca-986a-19a694cd2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3250B-7F72-4770-9E85-889FBE796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Grubbs</dc:creator>
  <cp:keywords/>
  <dc:description/>
  <cp:lastModifiedBy>Katie Grubbs</cp:lastModifiedBy>
  <cp:revision>6</cp:revision>
  <cp:lastPrinted>2022-03-23T14:42:00Z</cp:lastPrinted>
  <dcterms:created xsi:type="dcterms:W3CDTF">2023-03-14T14:11:00Z</dcterms:created>
  <dcterms:modified xsi:type="dcterms:W3CDTF">2023-03-23T18:56:00Z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0x01010064C81F8C7ACAF24BA3E62FCD284D2C3B</vt:lpwstr>
  </property>
  <property fmtid="{D5CDD505-2E9C-101B-9397-08002B2CF9AE}" pid="3" name="MediaServiceImageTags">
    <vt:lpwstr/>
  </property>
</Properties>
</file>